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>
          <w:rFonts w:ascii="Roboto Condensed" w:cs="Roboto Condensed" w:eastAsia="Roboto Condensed" w:hAnsi="Roboto Condense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Roboto Condensed" w:cs="Roboto Condensed" w:eastAsia="Roboto Condensed" w:hAnsi="Roboto Condensed"/>
          <w:b w:val="1"/>
          <w:color w:val="003300"/>
          <w:sz w:val="32"/>
          <w:szCs w:val="32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color w:val="003300"/>
          <w:sz w:val="32"/>
          <w:szCs w:val="32"/>
          <w:rtl w:val="0"/>
        </w:rPr>
        <w:t xml:space="preserve">ANEXO I</w:t>
      </w:r>
    </w:p>
    <w:tbl>
      <w:tblPr>
        <w:tblStyle w:val="Table1"/>
        <w:tblW w:w="104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20"/>
        <w:tblGridChange w:id="0">
          <w:tblGrid>
            <w:gridCol w:w="1042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03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NÚMERO DE VAGAS DISPONÍVEIS NO PPGFITO PARA 2024-1, DE ACORDO COM O NÍVEL DE ENSINO (MESTRADO E DOUTORADO) E COM A SUBLINHA DE PESQUISA</w:t>
            </w:r>
          </w:p>
          <w:p w:rsidR="00000000" w:rsidDel="00000000" w:rsidP="00000000" w:rsidRDefault="00000000" w:rsidRPr="00000000" w14:paraId="00000004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- EDITAL PROPPG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43/2024 </w:t>
            </w:r>
          </w:p>
        </w:tc>
      </w:tr>
    </w:tbl>
    <w:p w:rsidR="00000000" w:rsidDel="00000000" w:rsidP="00000000" w:rsidRDefault="00000000" w:rsidRPr="00000000" w14:paraId="00000005">
      <w:pPr>
        <w:rPr>
          <w:rFonts w:ascii="Roboto Condensed" w:cs="Roboto Condensed" w:eastAsia="Roboto Condensed" w:hAnsi="Roboto Condensed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0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8"/>
        <w:gridCol w:w="3828"/>
        <w:gridCol w:w="1700"/>
        <w:gridCol w:w="1550"/>
        <w:tblGridChange w:id="0">
          <w:tblGrid>
            <w:gridCol w:w="3228"/>
            <w:gridCol w:w="3828"/>
            <w:gridCol w:w="1700"/>
            <w:gridCol w:w="155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40" w:before="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Sublinha de Pesquisa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40" w:before="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Docentes Orientadores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40" w:before="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Nº de vagas disponíveis </w:t>
            </w:r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(1) (2) (3)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40" w:before="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Mestrado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40" w:before="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Doutorado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40" w:before="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Fisiologia Vegetal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40" w:before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Fred Augusto Lourêdo de Brito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40" w:before="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40" w:before="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40" w:before="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Melhoramento e Recursos Genéticos Vegetais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40" w:before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Glauber H. de Sousa Nunes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40" w:before="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40" w:before="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40" w:before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Lindomar Maria da Silveira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40" w:before="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40" w:before="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40" w:before="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Práticas culturais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40" w:before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Francisco Bezerra Neto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40" w:before="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40" w:before="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40" w:before="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Fitopatologia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40" w:before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Márcia Michelle de Queiroz. Ambrósio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40" w:before="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40" w:before="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40" w:before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Rui Sales Júnior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40" w:before="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40" w:before="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40" w:before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Kamila Câmara Correia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40" w:before="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40" w:before="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40" w:before="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Sementes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40" w:before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Salvador Barros Torres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40" w:before="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40" w:before="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40" w:before="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Conservação do solo e água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40" w:before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Jose Francismar de Medeiros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40" w:before="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40" w:before="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40" w:before="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Reginaldo Gomes Nobre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40" w:before="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40" w:before="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40" w:before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Nildo da Silva Dias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40" w:before="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40" w:before="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40" w:before="4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Servidores da UFERSA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40" w:before="4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40" w:before="4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40" w:before="4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40" w:before="4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40" w:before="4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12</w:t>
            </w:r>
          </w:p>
        </w:tc>
      </w:tr>
    </w:tbl>
    <w:p w:rsidR="00000000" w:rsidDel="00000000" w:rsidP="00000000" w:rsidRDefault="00000000" w:rsidRPr="00000000" w14:paraId="00000042">
      <w:pPr>
        <w:spacing w:before="120" w:lineRule="auto"/>
        <w:jc w:val="both"/>
        <w:rPr>
          <w:rFonts w:ascii="Roboto Condensed" w:cs="Roboto Condensed" w:eastAsia="Roboto Condensed" w:hAnsi="Roboto Condensed"/>
          <w:sz w:val="22"/>
          <w:szCs w:val="22"/>
          <w:vertAlign w:val="superscript"/>
        </w:rPr>
      </w:pPr>
      <w:r w:rsidDel="00000000" w:rsidR="00000000" w:rsidRPr="00000000">
        <w:rPr>
          <w:rFonts w:ascii="Roboto Condensed" w:cs="Roboto Condensed" w:eastAsia="Roboto Condensed" w:hAnsi="Roboto Condensed"/>
          <w:sz w:val="22"/>
          <w:szCs w:val="22"/>
          <w:vertAlign w:val="superscript"/>
          <w:rtl w:val="0"/>
        </w:rPr>
        <w:t xml:space="preserve">(1)</w:t>
      </w:r>
      <w:r w:rsidDel="00000000" w:rsidR="00000000" w:rsidRPr="00000000">
        <w:rPr>
          <w:rFonts w:ascii="Roboto Condensed" w:cs="Roboto Condensed" w:eastAsia="Roboto Condensed" w:hAnsi="Roboto Condensed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Roboto Condensed" w:cs="Roboto Condensed" w:eastAsia="Roboto Condensed" w:hAnsi="Roboto Condensed"/>
          <w:sz w:val="22"/>
          <w:szCs w:val="22"/>
          <w:vertAlign w:val="superscript"/>
          <w:rtl w:val="0"/>
        </w:rPr>
        <w:t xml:space="preserve"> </w:t>
      </w:r>
      <w:r w:rsidDel="00000000" w:rsidR="00000000" w:rsidRPr="00000000">
        <w:rPr>
          <w:rFonts w:ascii="Roboto Condensed" w:cs="Roboto Condensed" w:eastAsia="Roboto Condensed" w:hAnsi="Roboto Condensed"/>
          <w:sz w:val="22"/>
          <w:szCs w:val="22"/>
          <w:rtl w:val="0"/>
        </w:rPr>
        <w:t xml:space="preserve">20% das vagas serão destinadas para candidatos(a)s de ações afirmativas</w:t>
      </w: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Roboto Condensed" w:cs="Roboto Condensed" w:eastAsia="Roboto Condensed" w:hAnsi="Roboto Condensed"/>
          <w:sz w:val="22"/>
          <w:szCs w:val="22"/>
          <w:rtl w:val="0"/>
        </w:rPr>
        <w:t xml:space="preserve">pertencentes aos seguintes grupos sociais e autodeclarados: pretos e pardos, indígenas, quilombolas, trans (transexuais, transgêneros e travestis), pessoas com deficiência, refugiados e solicitantes de refúgio em situação de vulnerabilidade social, resolução CONSEPE 53/2023 de 11 de dezembro de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120" w:lineRule="auto"/>
        <w:jc w:val="both"/>
        <w:rPr>
          <w:rFonts w:ascii="Roboto Condensed" w:cs="Roboto Condensed" w:eastAsia="Roboto Condensed" w:hAnsi="Roboto Condensed"/>
          <w:sz w:val="22"/>
          <w:szCs w:val="22"/>
        </w:rPr>
      </w:pPr>
      <w:r w:rsidDel="00000000" w:rsidR="00000000" w:rsidRPr="00000000">
        <w:rPr>
          <w:rFonts w:ascii="Roboto Condensed" w:cs="Roboto Condensed" w:eastAsia="Roboto Condensed" w:hAnsi="Roboto Condensed"/>
          <w:sz w:val="22"/>
          <w:szCs w:val="22"/>
          <w:vertAlign w:val="superscript"/>
          <w:rtl w:val="0"/>
        </w:rPr>
        <w:t xml:space="preserve">(2)</w:t>
      </w:r>
      <w:r w:rsidDel="00000000" w:rsidR="00000000" w:rsidRPr="00000000">
        <w:rPr>
          <w:rFonts w:ascii="Roboto Condensed" w:cs="Roboto Condensed" w:eastAsia="Roboto Condensed" w:hAnsi="Roboto Condensed"/>
          <w:sz w:val="22"/>
          <w:szCs w:val="22"/>
          <w:rtl w:val="0"/>
        </w:rPr>
        <w:t xml:space="preserve">. O (a)s candidatos(a)s aprovado(a)s e classificado(a)s neste processo de seleção serão matriculados no primeiro semestre do ano de 2025, respeitando o número de vagas disponíveis em cada sublinha de pesquisa.</w:t>
      </w:r>
    </w:p>
    <w:p w:rsidR="00000000" w:rsidDel="00000000" w:rsidP="00000000" w:rsidRDefault="00000000" w:rsidRPr="00000000" w14:paraId="00000044">
      <w:pPr>
        <w:jc w:val="both"/>
        <w:rPr>
          <w:rFonts w:ascii="Roboto Condensed" w:cs="Roboto Condensed" w:eastAsia="Roboto Condensed" w:hAnsi="Roboto Condensed"/>
          <w:sz w:val="22"/>
          <w:szCs w:val="22"/>
        </w:rPr>
      </w:pPr>
      <w:r w:rsidDel="00000000" w:rsidR="00000000" w:rsidRPr="00000000">
        <w:rPr>
          <w:rFonts w:ascii="Roboto Condensed" w:cs="Roboto Condensed" w:eastAsia="Roboto Condensed" w:hAnsi="Roboto Condensed"/>
          <w:sz w:val="22"/>
          <w:szCs w:val="22"/>
          <w:vertAlign w:val="superscript"/>
          <w:rtl w:val="0"/>
        </w:rPr>
        <w:t xml:space="preserve">(3)</w:t>
      </w:r>
      <w:r w:rsidDel="00000000" w:rsidR="00000000" w:rsidRPr="00000000">
        <w:rPr>
          <w:rFonts w:ascii="Roboto Condensed" w:cs="Roboto Condensed" w:eastAsia="Roboto Condensed" w:hAnsi="Roboto Condensed"/>
          <w:sz w:val="22"/>
          <w:szCs w:val="22"/>
          <w:rtl w:val="0"/>
        </w:rPr>
        <w:t xml:space="preserve">. Outro (a)s candidato (a)s da suplência poderão ser chamados de acordo com a disponibilidade de bolsas e de orientador (a), seguindo a ordem de classificação por sublinha de pesquisa ou até a publicação de um novo edital, se for o caso.</w:t>
      </w:r>
    </w:p>
    <w:p w:rsidR="00000000" w:rsidDel="00000000" w:rsidP="00000000" w:rsidRDefault="00000000" w:rsidRPr="00000000" w14:paraId="00000045">
      <w:pPr>
        <w:jc w:val="center"/>
        <w:rPr>
          <w:rFonts w:ascii="Roboto Condensed" w:cs="Roboto Condensed" w:eastAsia="Roboto Condensed" w:hAnsi="Roboto Condense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Roboto Condensed" w:cs="Roboto Condensed" w:eastAsia="Roboto Condensed" w:hAnsi="Roboto Condense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Roboto Condensed" w:cs="Roboto Condensed" w:eastAsia="Roboto Condensed" w:hAnsi="Roboto Condense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Roboto Condensed" w:cs="Roboto Condensed" w:eastAsia="Roboto Condensed" w:hAnsi="Roboto Condense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Roboto Condensed" w:cs="Roboto Condensed" w:eastAsia="Roboto Condensed" w:hAnsi="Roboto Condense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Roboto Condensed" w:cs="Roboto Condensed" w:eastAsia="Roboto Condensed" w:hAnsi="Roboto Condense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Roboto Condensed" w:cs="Roboto Condensed" w:eastAsia="Roboto Condensed" w:hAnsi="Roboto Condense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Roboto Condensed" w:cs="Roboto Condensed" w:eastAsia="Roboto Condensed" w:hAnsi="Roboto Condense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Roboto Condensed" w:cs="Roboto Condensed" w:eastAsia="Roboto Condensed" w:hAnsi="Roboto Condense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Roboto Condensed" w:cs="Roboto Condensed" w:eastAsia="Roboto Condensed" w:hAnsi="Roboto Condensed"/>
          <w:b w:val="1"/>
          <w:color w:val="003300"/>
          <w:sz w:val="32"/>
          <w:szCs w:val="32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color w:val="003300"/>
          <w:sz w:val="32"/>
          <w:szCs w:val="32"/>
          <w:rtl w:val="0"/>
        </w:rPr>
        <w:t xml:space="preserve">ANEXO II</w:t>
      </w:r>
    </w:p>
    <w:p w:rsidR="00000000" w:rsidDel="00000000" w:rsidP="00000000" w:rsidRDefault="00000000" w:rsidRPr="00000000" w14:paraId="0000004F">
      <w:pPr>
        <w:rPr>
          <w:rFonts w:ascii="Roboto Condensed" w:cs="Roboto Condensed" w:eastAsia="Roboto Condensed" w:hAnsi="Roboto Condense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66"/>
        <w:tblGridChange w:id="0">
          <w:tblGrid>
            <w:gridCol w:w="10066"/>
          </w:tblGrid>
        </w:tblGridChange>
      </w:tblGrid>
      <w:tr>
        <w:trPr>
          <w:cantSplit w:val="1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50">
            <w:pPr>
              <w:spacing w:after="60" w:before="6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TABELA PARA PONTUAÇÃO DOS CANDIDATOS NA PROVA DE TÍTULOS DO</w:t>
            </w:r>
          </w:p>
          <w:p w:rsidR="00000000" w:rsidDel="00000000" w:rsidP="00000000" w:rsidRDefault="00000000" w:rsidRPr="00000000" w14:paraId="00000051">
            <w:pPr>
              <w:spacing w:after="60" w:before="6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PROCESSO DE SELEÇÃO DE ALUNOS PARA INGRESSAREM NO PPGFITO EM 2025.1</w:t>
            </w:r>
          </w:p>
          <w:p w:rsidR="00000000" w:rsidDel="00000000" w:rsidP="00000000" w:rsidRDefault="00000000" w:rsidRPr="00000000" w14:paraId="00000052">
            <w:pPr>
              <w:spacing w:after="60" w:before="6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- EDITAL PROPPG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43/2024 </w:t>
            </w:r>
          </w:p>
          <w:p w:rsidR="00000000" w:rsidDel="00000000" w:rsidP="00000000" w:rsidRDefault="00000000" w:rsidRPr="00000000" w14:paraId="00000053">
            <w:pPr>
              <w:spacing w:after="60" w:before="6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Obs.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2"/>
                <w:szCs w:val="22"/>
                <w:rtl w:val="0"/>
              </w:rPr>
              <w:t xml:space="preserve">Candidatos(as) que não colocarem o número da página onde está o comprovante no currículo (paginado) e sua pontuação na Tabela serão excluídos do processo seletivo.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120" w:lineRule="auto"/>
        <w:rPr>
          <w:rFonts w:ascii="Roboto Condensed" w:cs="Roboto Condensed" w:eastAsia="Roboto Condensed" w:hAnsi="Roboto Condense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Roboto Condensed" w:cs="Roboto Condensed" w:eastAsia="Roboto Condensed" w:hAnsi="Roboto Condensed"/>
          <w:b w:val="1"/>
          <w:sz w:val="22"/>
          <w:szCs w:val="22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2"/>
          <w:szCs w:val="22"/>
          <w:rtl w:val="0"/>
        </w:rPr>
        <w:t xml:space="preserve">Candidato(a): ______________________________________________________________________</w:t>
      </w:r>
    </w:p>
    <w:p w:rsidR="00000000" w:rsidDel="00000000" w:rsidP="00000000" w:rsidRDefault="00000000" w:rsidRPr="00000000" w14:paraId="00000056">
      <w:pPr>
        <w:rPr>
          <w:rFonts w:ascii="Roboto Condensed" w:cs="Roboto Condensed" w:eastAsia="Roboto Condensed" w:hAnsi="Roboto Condensed"/>
          <w:b w:val="1"/>
          <w:sz w:val="22"/>
          <w:szCs w:val="22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2"/>
          <w:szCs w:val="22"/>
          <w:rtl w:val="0"/>
        </w:rPr>
        <w:t xml:space="preserve">Sublinha de pesquisa para a qual está concorrendo: _____________________________________</w:t>
      </w:r>
    </w:p>
    <w:p w:rsidR="00000000" w:rsidDel="00000000" w:rsidP="00000000" w:rsidRDefault="00000000" w:rsidRPr="00000000" w14:paraId="00000057">
      <w:pPr>
        <w:rPr>
          <w:rFonts w:ascii="Roboto Condensed" w:cs="Roboto Condensed" w:eastAsia="Roboto Condensed" w:hAnsi="Roboto Condensed"/>
          <w:b w:val="1"/>
          <w:sz w:val="22"/>
          <w:szCs w:val="22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2"/>
          <w:szCs w:val="22"/>
          <w:rtl w:val="0"/>
        </w:rPr>
        <w:t xml:space="preserve">Pontuação total: </w:t>
      </w:r>
    </w:p>
    <w:p w:rsidR="00000000" w:rsidDel="00000000" w:rsidP="00000000" w:rsidRDefault="00000000" w:rsidRPr="00000000" w14:paraId="00000058">
      <w:pPr>
        <w:rPr>
          <w:rFonts w:ascii="Roboto Condensed" w:cs="Roboto Condensed" w:eastAsia="Roboto Condensed" w:hAnsi="Roboto Condensed"/>
          <w:sz w:val="22"/>
          <w:szCs w:val="22"/>
        </w:rPr>
      </w:pPr>
      <w:r w:rsidDel="00000000" w:rsidR="00000000" w:rsidRPr="00000000">
        <w:rPr>
          <w:rFonts w:ascii="Roboto Condensed" w:cs="Roboto Condensed" w:eastAsia="Roboto Condensed" w:hAnsi="Roboto Condensed"/>
          <w:sz w:val="22"/>
          <w:szCs w:val="22"/>
          <w:rtl w:val="0"/>
        </w:rPr>
        <w:t xml:space="preserve">Pontuação [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i w:val="1"/>
          <w:sz w:val="22"/>
          <w:szCs w:val="22"/>
          <w:rtl w:val="0"/>
        </w:rPr>
        <w:t xml:space="preserve">Calculada pelo Candidato(a) </w:t>
      </w:r>
      <w:r w:rsidDel="00000000" w:rsidR="00000000" w:rsidRPr="00000000">
        <w:rPr>
          <w:rFonts w:ascii="Roboto Condensed" w:cs="Roboto Condensed" w:eastAsia="Roboto Condensed" w:hAnsi="Roboto Condensed"/>
          <w:sz w:val="22"/>
          <w:szCs w:val="22"/>
          <w:rtl w:val="0"/>
        </w:rPr>
        <w:t xml:space="preserve">] ______ Pontuação (</w:t>
      </w:r>
      <w:r w:rsidDel="00000000" w:rsidR="00000000" w:rsidRPr="00000000">
        <w:rPr>
          <w:rFonts w:ascii="Roboto Condensed" w:cs="Roboto Condensed" w:eastAsia="Roboto Condensed" w:hAnsi="Roboto Condensed"/>
          <w:b w:val="1"/>
          <w:i w:val="1"/>
          <w:sz w:val="22"/>
          <w:szCs w:val="22"/>
          <w:rtl w:val="0"/>
        </w:rPr>
        <w:t xml:space="preserve">Calculada pela Comissão</w:t>
      </w:r>
      <w:r w:rsidDel="00000000" w:rsidR="00000000" w:rsidRPr="00000000">
        <w:rPr>
          <w:rFonts w:ascii="Roboto Condensed" w:cs="Roboto Condensed" w:eastAsia="Roboto Condensed" w:hAnsi="Roboto Condensed"/>
          <w:sz w:val="22"/>
          <w:szCs w:val="22"/>
          <w:rtl w:val="0"/>
        </w:rPr>
        <w:t xml:space="preserve">) _______</w:t>
      </w:r>
    </w:p>
    <w:p w:rsidR="00000000" w:rsidDel="00000000" w:rsidP="00000000" w:rsidRDefault="00000000" w:rsidRPr="00000000" w14:paraId="00000059">
      <w:pPr>
        <w:rPr>
          <w:rFonts w:ascii="Roboto Condensed" w:cs="Roboto Condensed" w:eastAsia="Roboto Condensed" w:hAnsi="Roboto Condense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44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72"/>
        <w:gridCol w:w="994"/>
        <w:gridCol w:w="2266"/>
        <w:gridCol w:w="1703"/>
        <w:gridCol w:w="1547"/>
        <w:gridCol w:w="1564"/>
        <w:tblGridChange w:id="0">
          <w:tblGrid>
            <w:gridCol w:w="3372"/>
            <w:gridCol w:w="994"/>
            <w:gridCol w:w="2266"/>
            <w:gridCol w:w="1703"/>
            <w:gridCol w:w="1547"/>
            <w:gridCol w:w="1564"/>
          </w:tblGrid>
        </w:tblGridChange>
      </w:tblGrid>
      <w:tr>
        <w:trPr>
          <w:cantSplit w:val="0"/>
          <w:trHeight w:val="12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Item Avaliado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Pontos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Comprovante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pStyle w:val="Heading1"/>
              <w:jc w:val="center"/>
              <w:rPr>
                <w:rFonts w:ascii="Roboto Condensed" w:cs="Roboto Condensed" w:eastAsia="Roboto Condensed" w:hAnsi="Roboto Condensed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Número do comprovante no currículo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pStyle w:val="Heading1"/>
              <w:jc w:val="center"/>
              <w:rPr>
                <w:rFonts w:ascii="Roboto Condensed" w:cs="Roboto Condensed" w:eastAsia="Roboto Condensed" w:hAnsi="Roboto Condensed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Pontuação (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2"/>
                <w:szCs w:val="22"/>
                <w:rtl w:val="0"/>
              </w:rPr>
              <w:t xml:space="preserve">Calculada pelo candidato(a)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pStyle w:val="Heading1"/>
              <w:jc w:val="center"/>
              <w:rPr>
                <w:rFonts w:ascii="Roboto Condensed" w:cs="Roboto Condensed" w:eastAsia="Roboto Condensed" w:hAnsi="Roboto Condensed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Pontuação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2"/>
                <w:szCs w:val="22"/>
                <w:rtl w:val="0"/>
              </w:rPr>
              <w:t xml:space="preserve">(Calculada pela Comissão)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60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1.Título de Pós-Graduação</w:t>
            </w:r>
          </w:p>
          <w:p w:rsidR="00000000" w:rsidDel="00000000" w:rsidP="00000000" w:rsidRDefault="00000000" w:rsidRPr="00000000" w14:paraId="00000062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2"/>
                <w:szCs w:val="22"/>
                <w:rtl w:val="0"/>
              </w:rPr>
              <w:t xml:space="preserve">(SOMENTE PARA DOUTORADO)</w:t>
            </w:r>
          </w:p>
          <w:p w:rsidR="00000000" w:rsidDel="00000000" w:rsidP="00000000" w:rsidRDefault="00000000" w:rsidRPr="00000000" w14:paraId="00000063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Rule="auto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Mestrado na área de Ciências Agrárias I (Consultar tabela CAPES*) – Programa Conceito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50,0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B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Diploma (ou Certificado de conclusão ou Declaração de defesa)</w:t>
            </w:r>
          </w:p>
          <w:p w:rsidR="00000000" w:rsidDel="00000000" w:rsidP="00000000" w:rsidRDefault="00000000" w:rsidRPr="00000000" w14:paraId="0000006C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(cópia)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40" w:before="40" w:lineRule="auto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Mestrado na área de Ciências Agrárias I (Consultar tabela CAPES*) – Programa Conceito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40,0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40" w:before="40" w:lineRule="auto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Mestrado na área de Ciências Agrárias I (Consultar tabela CAPES*) – Programa Conceito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30,0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Rule="auto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Mestrado na área de Ciências Agrárias I (Consultar tabela CAPES*) – Programa Conceito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20,0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Rule="auto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Mestrado na área de Ciências Agrárias I (Consultar tabela CAPES*) – Programa Conceito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10,0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Mestrado em área não pertencente a Ciências Agrárias I (Consultar tabela CAPES*) – Programa conceito igual ou superior a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20,0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Mestrado em área não pertencente a Ciências Agrárias I (Consultar tabela CAPES*) – Programa conceito igual ou inferior a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10,0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Especialização na área do PPGFITO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5,0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Certificado</w:t>
            </w:r>
          </w:p>
          <w:p w:rsidR="00000000" w:rsidDel="00000000" w:rsidP="00000000" w:rsidRDefault="00000000" w:rsidRPr="00000000" w14:paraId="00000097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(cópia)</w:t>
            </w:r>
          </w:p>
          <w:p w:rsidR="00000000" w:rsidDel="00000000" w:rsidP="00000000" w:rsidRDefault="00000000" w:rsidRPr="00000000" w14:paraId="00000098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Máximo 2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9F">
            <w:pPr>
              <w:spacing w:after="100" w:before="10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2. Título de Graduação</w:t>
            </w:r>
          </w:p>
          <w:p w:rsidR="00000000" w:rsidDel="00000000" w:rsidP="00000000" w:rsidRDefault="00000000" w:rsidRPr="00000000" w14:paraId="000000A0">
            <w:pPr>
              <w:spacing w:after="100" w:before="10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2"/>
                <w:szCs w:val="22"/>
                <w:rtl w:val="0"/>
              </w:rPr>
              <w:t xml:space="preserve">(SOMENTE PARA MESTRADO)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after="40" w:before="40" w:lineRule="auto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Graduação na área do PPGFITO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20,0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Diploma (ou Certificado de conclusão)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(cópia)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AD">
            <w:pPr>
              <w:spacing w:after="100" w:before="10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3. Histórico Escolar</w:t>
            </w:r>
          </w:p>
          <w:p w:rsidR="00000000" w:rsidDel="00000000" w:rsidP="00000000" w:rsidRDefault="00000000" w:rsidRPr="00000000" w14:paraId="000000AE">
            <w:pPr>
              <w:spacing w:after="100" w:before="10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2"/>
                <w:szCs w:val="22"/>
                <w:rtl w:val="0"/>
              </w:rPr>
              <w:t xml:space="preserve">(SOMENTE PARA MESTRADO)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after="40" w:before="40" w:lineRule="auto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Desempenho acadêmico na Graduação = ou &gt; a 9,0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45,0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Histórico Escolar</w:t>
            </w:r>
          </w:p>
          <w:p w:rsidR="00000000" w:rsidDel="00000000" w:rsidP="00000000" w:rsidRDefault="00000000" w:rsidRPr="00000000" w14:paraId="000000B7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(cópia)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Desempenho acadêmico na Graduação = ou &gt; a 8,0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30,0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Histórico Escolar</w:t>
            </w:r>
          </w:p>
          <w:p w:rsidR="00000000" w:rsidDel="00000000" w:rsidP="00000000" w:rsidRDefault="00000000" w:rsidRPr="00000000" w14:paraId="000000BE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(cópia)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Desempenho acadêmico na Graduação = ou &gt; a 7,0 e &lt; 8,0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15,0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Histórico Escolar</w:t>
            </w:r>
          </w:p>
          <w:p w:rsidR="00000000" w:rsidDel="00000000" w:rsidP="00000000" w:rsidRDefault="00000000" w:rsidRPr="00000000" w14:paraId="000000C5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(cópia)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after="40" w:before="40" w:lineRule="auto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Desempenho acadêmico na Graduação &lt; 7,0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0,0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Histórico Escolar</w:t>
            </w:r>
          </w:p>
          <w:p w:rsidR="00000000" w:rsidDel="00000000" w:rsidP="00000000" w:rsidRDefault="00000000" w:rsidRPr="00000000" w14:paraId="000000CC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(cópia)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D0">
            <w:pPr>
              <w:spacing w:after="100" w:before="10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4. Atuação na Iniciação Científica e Intercâmbio Internacional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after="40" w:before="40" w:lineRule="auto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Bolsistas de Iniciação Científica (por semestre)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5,0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Declaração (Pró-reitoria ou equivalente)**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after="40" w:before="40" w:lineRule="auto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Bolsista de atividades de extensão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4,0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Declaração (Pró-reitoria ou equivalente)**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after="40" w:before="40" w:lineRule="auto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Bolsistas do Programa PET ou de Bolsa Acadêmica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3,0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Declaração (Pró-reitoria ou equivalente)**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E8">
            <w:pPr>
              <w:spacing w:after="80" w:before="8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5. Produção Científica</w:t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EE">
            <w:pPr>
              <w:spacing w:after="80" w:before="8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5.1. Artigos Científicos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2"/>
                <w:szCs w:val="22"/>
                <w:rtl w:val="0"/>
              </w:rPr>
              <w:t xml:space="preserve">Máximo de 8 artigos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2"/>
                <w:szCs w:val="22"/>
                <w:rtl w:val="0"/>
              </w:rPr>
              <w:t xml:space="preserve">). Os artigos aceitos ou publicados serão classificados de acordo com lista de revistas com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2"/>
                <w:szCs w:val="22"/>
                <w:rtl w:val="0"/>
              </w:rPr>
              <w:t xml:space="preserve">Fator de Impacto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2"/>
                <w:szCs w:val="22"/>
                <w:rtl w:val="0"/>
              </w:rPr>
              <w:t xml:space="preserve"> de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2"/>
                <w:szCs w:val="22"/>
                <w:rtl w:val="0"/>
              </w:rPr>
              <w:t xml:space="preserve">2023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2"/>
                <w:szCs w:val="22"/>
                <w:rtl w:val="0"/>
              </w:rPr>
              <w:t xml:space="preserve"> divulgado em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2"/>
                <w:szCs w:val="22"/>
                <w:rtl w:val="0"/>
              </w:rPr>
              <w:t xml:space="preserve">2024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2"/>
                <w:szCs w:val="22"/>
                <w:rtl w:val="0"/>
              </w:rPr>
              <w:t xml:space="preserve">pelo JCR.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Artigo científico com FI &gt; 3,0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50,0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Consulte a lista de artigos com seus respectivos Fator de Impacto (FI) no site do JCR.</w:t>
            </w:r>
          </w:p>
          <w:p w:rsidR="00000000" w:rsidDel="00000000" w:rsidP="00000000" w:rsidRDefault="00000000" w:rsidRPr="00000000" w14:paraId="000000F7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Artigos publicados devem ser comprovados com a cópia da primeira página.</w:t>
            </w:r>
          </w:p>
          <w:p w:rsidR="00000000" w:rsidDel="00000000" w:rsidP="00000000" w:rsidRDefault="00000000" w:rsidRPr="00000000" w14:paraId="000000F9">
            <w:pPr>
              <w:spacing w:after="40" w:before="40" w:lineRule="auto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Artigos aceitos devem ser comprovados com documento emitido e assinado pelo editor da revista e que contenha o nome dos autores.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40" w:before="40" w:lineRule="auto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Artigo científico com FI de 2,0 a 2,99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40,0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Rule="auto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Artigo científico com FI de 1,0 a 1,99 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30,0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spacing w:after="40" w:before="40" w:lineRule="auto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Artigo científico com FI de 0,5 a 0,99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20,0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Artigo científico com FI de 0,01 a 0,49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15,0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Artigo científico sem FI</w:t>
            </w:r>
          </w:p>
          <w:p w:rsidR="00000000" w:rsidDel="00000000" w:rsidP="00000000" w:rsidRDefault="00000000" w:rsidRPr="00000000" w14:paraId="00000117">
            <w:pPr>
              <w:spacing w:after="40" w:before="40" w:lineRule="auto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Máximo de 3 artigos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2,0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1D">
            <w:pPr>
              <w:spacing w:after="120" w:before="12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5.2. Trabalhos publicados em evento científico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2"/>
                <w:szCs w:val="22"/>
                <w:rtl w:val="0"/>
              </w:rPr>
              <w:t xml:space="preserve">(máximo 6,0 pontos)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Publicação de resumo em evento científico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1,0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Cópia (primeira página do resumo com a logomarca do congresso)</w:t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40" w:before="40" w:lineRule="auto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ind w:left="-426" w:firstLine="0"/>
        <w:jc w:val="both"/>
        <w:rPr>
          <w:rFonts w:ascii="Roboto Condensed" w:cs="Roboto Condensed" w:eastAsia="Roboto Condensed" w:hAnsi="Roboto Condensed"/>
          <w:b w:val="1"/>
          <w:i w:val="1"/>
          <w:sz w:val="22"/>
          <w:szCs w:val="22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2"/>
          <w:szCs w:val="22"/>
          <w:rtl w:val="0"/>
        </w:rPr>
        <w:t xml:space="preserve">OBS.: 1) Os comprovantes deverão ser colocados em ordem de acordo com a lista de pontuação acima.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i w:val="1"/>
          <w:sz w:val="22"/>
          <w:szCs w:val="22"/>
          <w:rtl w:val="0"/>
        </w:rPr>
        <w:t xml:space="preserve">Candidatos(as) que não colocarem o número do comprovante e sua pontuação na Tabela (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2"/>
          <w:szCs w:val="22"/>
          <w:rtl w:val="0"/>
        </w:rPr>
        <w:t xml:space="preserve">ANEXO II</w:t>
      </w:r>
      <w:r w:rsidDel="00000000" w:rsidR="00000000" w:rsidRPr="00000000">
        <w:rPr>
          <w:rFonts w:ascii="Roboto Condensed" w:cs="Roboto Condensed" w:eastAsia="Roboto Condensed" w:hAnsi="Roboto Condensed"/>
          <w:b w:val="1"/>
          <w:i w:val="1"/>
          <w:sz w:val="22"/>
          <w:szCs w:val="22"/>
          <w:rtl w:val="0"/>
        </w:rPr>
        <w:t xml:space="preserve">) serão excluídos do processo seletivo.</w:t>
      </w:r>
    </w:p>
    <w:p w:rsidR="00000000" w:rsidDel="00000000" w:rsidP="00000000" w:rsidRDefault="00000000" w:rsidRPr="00000000" w14:paraId="0000012A">
      <w:pPr>
        <w:ind w:left="-426" w:firstLine="0"/>
        <w:jc w:val="both"/>
        <w:rPr>
          <w:rFonts w:ascii="Roboto Condensed" w:cs="Roboto Condensed" w:eastAsia="Roboto Condensed" w:hAnsi="Roboto Condensed"/>
          <w:color w:val="0000ff"/>
          <w:sz w:val="20"/>
          <w:szCs w:val="20"/>
          <w:u w:val="single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i w:val="1"/>
          <w:sz w:val="20"/>
          <w:szCs w:val="20"/>
          <w:rtl w:val="0"/>
        </w:rPr>
        <w:t xml:space="preserve">*</w:t>
      </w:r>
      <w:hyperlink r:id="rId6">
        <w:r w:rsidDel="00000000" w:rsidR="00000000" w:rsidRPr="00000000">
          <w:rPr>
            <w:rFonts w:ascii="Roboto Condensed" w:cs="Roboto Condensed" w:eastAsia="Roboto Condensed" w:hAnsi="Roboto Condensed"/>
            <w:color w:val="0000ff"/>
            <w:sz w:val="20"/>
            <w:szCs w:val="20"/>
            <w:highlight w:val="white"/>
            <w:u w:val="single"/>
            <w:rtl w:val="0"/>
          </w:rPr>
          <w:t xml:space="preserve">https://www.gov.br/capes/pt-br/centrais-de-conteudo/TabelaAreasConhecimento_072012_atualizada_2017_v2.pdf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ind w:left="-426" w:firstLine="0"/>
        <w:jc w:val="both"/>
        <w:rPr>
          <w:rFonts w:ascii="Roboto Condensed" w:cs="Roboto Condensed" w:eastAsia="Roboto Condensed" w:hAnsi="Roboto Condensed"/>
          <w:b w:val="1"/>
          <w:i w:val="1"/>
          <w:sz w:val="22"/>
          <w:szCs w:val="22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i w:val="1"/>
          <w:sz w:val="22"/>
          <w:szCs w:val="22"/>
          <w:rtl w:val="0"/>
        </w:rPr>
        <w:t xml:space="preserve">**Não serão consideradas declarações emitidas e assinadas pelo(a) próprio(a) orientador(a).</w:t>
      </w:r>
    </w:p>
    <w:p w:rsidR="00000000" w:rsidDel="00000000" w:rsidP="00000000" w:rsidRDefault="00000000" w:rsidRPr="00000000" w14:paraId="0000012C">
      <w:pPr>
        <w:ind w:left="-426" w:firstLine="0"/>
        <w:jc w:val="both"/>
        <w:rPr>
          <w:rFonts w:ascii="Roboto Condensed" w:cs="Roboto Condensed" w:eastAsia="Roboto Condensed" w:hAnsi="Roboto Condensed"/>
          <w:sz w:val="22"/>
          <w:szCs w:val="22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jc w:val="center"/>
        <w:rPr>
          <w:rFonts w:ascii="Roboto Condensed" w:cs="Roboto Condensed" w:eastAsia="Roboto Condensed" w:hAnsi="Roboto Condensed"/>
          <w:b w:val="1"/>
          <w:sz w:val="22"/>
          <w:szCs w:val="22"/>
          <w:u w:val="single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2"/>
          <w:szCs w:val="22"/>
          <w:u w:val="single"/>
          <w:rtl w:val="0"/>
        </w:rPr>
        <w:t xml:space="preserve">DECLARAÇÃO DO CANDIDATO(A)</w:t>
      </w:r>
    </w:p>
    <w:p w:rsidR="00000000" w:rsidDel="00000000" w:rsidP="00000000" w:rsidRDefault="00000000" w:rsidRPr="00000000" w14:paraId="0000012E">
      <w:pPr>
        <w:ind w:firstLine="708"/>
        <w:jc w:val="both"/>
        <w:rPr>
          <w:rFonts w:ascii="Roboto Condensed" w:cs="Roboto Condensed" w:eastAsia="Roboto Condensed" w:hAnsi="Roboto Condensed"/>
          <w:i w:val="1"/>
          <w:sz w:val="22"/>
          <w:szCs w:val="22"/>
        </w:rPr>
      </w:pPr>
      <w:r w:rsidDel="00000000" w:rsidR="00000000" w:rsidRPr="00000000">
        <w:rPr>
          <w:rFonts w:ascii="Roboto Condensed" w:cs="Roboto Condensed" w:eastAsia="Roboto Condensed" w:hAnsi="Roboto Condensed"/>
          <w:sz w:val="22"/>
          <w:szCs w:val="22"/>
          <w:rtl w:val="0"/>
        </w:rPr>
        <w:t xml:space="preserve">Declaro que 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2"/>
          <w:szCs w:val="22"/>
          <w:rtl w:val="0"/>
        </w:rPr>
        <w:t xml:space="preserve">coloquei número em todas as páginas dos comprovantes do anexo II e também fiz o cálculo de pontuação que está expresso na TABELA DE PONTUAÇÃO, 5º coluna (</w:t>
      </w:r>
      <w:r w:rsidDel="00000000" w:rsidR="00000000" w:rsidRPr="00000000">
        <w:rPr>
          <w:rFonts w:ascii="Roboto Condensed" w:cs="Roboto Condensed" w:eastAsia="Roboto Condensed" w:hAnsi="Roboto Condensed"/>
          <w:sz w:val="22"/>
          <w:szCs w:val="22"/>
          <w:rtl w:val="0"/>
        </w:rPr>
        <w:t xml:space="preserve">ANEXO II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2"/>
          <w:szCs w:val="22"/>
          <w:rtl w:val="0"/>
        </w:rPr>
        <w:t xml:space="preserve">) </w:t>
      </w:r>
    </w:p>
    <w:p w:rsidR="00000000" w:rsidDel="00000000" w:rsidP="00000000" w:rsidRDefault="00000000" w:rsidRPr="00000000" w14:paraId="0000012F">
      <w:pPr>
        <w:ind w:firstLine="708"/>
        <w:jc w:val="both"/>
        <w:rPr>
          <w:rFonts w:ascii="Roboto Condensed" w:cs="Roboto Condensed" w:eastAsia="Roboto Condensed" w:hAnsi="Roboto Condense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jc w:val="center"/>
        <w:rPr>
          <w:rFonts w:ascii="Roboto Condensed" w:cs="Roboto Condensed" w:eastAsia="Roboto Condensed" w:hAnsi="Roboto Condensed"/>
          <w:sz w:val="22"/>
          <w:szCs w:val="22"/>
        </w:rPr>
      </w:pPr>
      <w:r w:rsidDel="00000000" w:rsidR="00000000" w:rsidRPr="00000000">
        <w:rPr>
          <w:rFonts w:ascii="Roboto Condensed" w:cs="Roboto Condensed" w:eastAsia="Roboto Condensed" w:hAnsi="Roboto Condensed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131">
      <w:pPr>
        <w:jc w:val="center"/>
        <w:rPr>
          <w:rFonts w:ascii="Roboto Condensed" w:cs="Roboto Condensed" w:eastAsia="Roboto Condensed" w:hAnsi="Roboto Condensed"/>
          <w:sz w:val="22"/>
          <w:szCs w:val="22"/>
        </w:rPr>
      </w:pPr>
      <w:r w:rsidDel="00000000" w:rsidR="00000000" w:rsidRPr="00000000">
        <w:rPr>
          <w:rFonts w:ascii="Roboto Condensed" w:cs="Roboto Condensed" w:eastAsia="Roboto Condensed" w:hAnsi="Roboto Condensed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132">
      <w:pPr>
        <w:jc w:val="center"/>
        <w:rPr>
          <w:rFonts w:ascii="Roboto Condensed" w:cs="Roboto Condensed" w:eastAsia="Roboto Condensed" w:hAnsi="Roboto Condense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jc w:val="center"/>
        <w:rPr>
          <w:rFonts w:ascii="Roboto Condensed" w:cs="Roboto Condensed" w:eastAsia="Roboto Condensed" w:hAnsi="Roboto Condensed"/>
          <w:sz w:val="22"/>
          <w:szCs w:val="22"/>
        </w:rPr>
      </w:pPr>
      <w:r w:rsidDel="00000000" w:rsidR="00000000" w:rsidRPr="00000000">
        <w:rPr>
          <w:rFonts w:ascii="Roboto Condensed" w:cs="Roboto Condensed" w:eastAsia="Roboto Condensed" w:hAnsi="Roboto Condensed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134">
      <w:pPr>
        <w:jc w:val="center"/>
        <w:rPr>
          <w:rFonts w:ascii="Roboto Condensed" w:cs="Roboto Condensed" w:eastAsia="Roboto Condensed" w:hAnsi="Roboto Condensed"/>
          <w:sz w:val="22"/>
          <w:szCs w:val="22"/>
        </w:rPr>
      </w:pPr>
      <w:r w:rsidDel="00000000" w:rsidR="00000000" w:rsidRPr="00000000">
        <w:rPr>
          <w:rFonts w:ascii="Roboto Condensed" w:cs="Roboto Condensed" w:eastAsia="Roboto Condensed" w:hAnsi="Roboto Condensed"/>
          <w:sz w:val="22"/>
          <w:szCs w:val="22"/>
          <w:rtl w:val="0"/>
        </w:rPr>
        <w:t xml:space="preserve">Assinatura do candidato(a)</w:t>
      </w:r>
    </w:p>
    <w:p w:rsidR="00000000" w:rsidDel="00000000" w:rsidP="00000000" w:rsidRDefault="00000000" w:rsidRPr="00000000" w14:paraId="00000135">
      <w:pPr>
        <w:widowControl w:val="0"/>
        <w:rPr>
          <w:rFonts w:ascii="Roboto Condensed" w:cs="Roboto Condensed" w:eastAsia="Roboto Condensed" w:hAnsi="Roboto Condensed"/>
          <w:b w:val="1"/>
          <w:color w:val="003300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color w:val="003300"/>
          <w:sz w:val="36"/>
          <w:szCs w:val="36"/>
          <w:u w:val="none"/>
          <w:shd w:fill="auto" w:val="clear"/>
          <w:vertAlign w:val="baseline"/>
          <w:rtl w:val="0"/>
        </w:rPr>
        <w:t xml:space="preserve">EDITAL PROPPG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36"/>
          <w:szCs w:val="36"/>
          <w:rtl w:val="0"/>
        </w:rPr>
        <w:t xml:space="preserve">43</w:t>
      </w:r>
      <w:r w:rsidDel="00000000" w:rsidR="00000000" w:rsidRPr="00000000"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0"/>
        </w:rPr>
        <w:t xml:space="preserve">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center"/>
        <w:rPr>
          <w:rFonts w:ascii="Roboto Condensed" w:cs="Roboto Condensed" w:eastAsia="Roboto Condensed" w:hAnsi="Roboto Condensed"/>
          <w:b w:val="1"/>
          <w:color w:val="0033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jc w:val="center"/>
        <w:rPr>
          <w:rFonts w:ascii="Roboto Condensed" w:cs="Roboto Condensed" w:eastAsia="Roboto Condensed" w:hAnsi="Roboto Condensed"/>
          <w:b w:val="1"/>
          <w:color w:val="003300"/>
          <w:sz w:val="32"/>
          <w:szCs w:val="32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color w:val="003300"/>
          <w:sz w:val="32"/>
          <w:szCs w:val="32"/>
          <w:rtl w:val="0"/>
        </w:rPr>
        <w:t xml:space="preserve">ANEXO III</w:t>
      </w:r>
    </w:p>
    <w:p w:rsidR="00000000" w:rsidDel="00000000" w:rsidP="00000000" w:rsidRDefault="00000000" w:rsidRPr="00000000" w14:paraId="00000139">
      <w:pPr>
        <w:jc w:val="center"/>
        <w:rPr>
          <w:rFonts w:ascii="Roboto Condensed" w:cs="Roboto Condensed" w:eastAsia="Roboto Condensed" w:hAnsi="Roboto Condense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jc w:val="center"/>
        <w:rPr>
          <w:rFonts w:ascii="Roboto Condensed" w:cs="Roboto Condensed" w:eastAsia="Roboto Condensed" w:hAnsi="Roboto Condense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before="120" w:lineRule="auto"/>
        <w:rPr>
          <w:rFonts w:ascii="Roboto Condensed" w:cs="Roboto Condensed" w:eastAsia="Roboto Condensed" w:hAnsi="Roboto Condensed"/>
          <w:b w:val="1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FORMULÁRIO DE AUTODECLARAÇÃO</w:t>
      </w:r>
    </w:p>
    <w:p w:rsidR="00000000" w:rsidDel="00000000" w:rsidP="00000000" w:rsidRDefault="00000000" w:rsidRPr="00000000" w14:paraId="0000013C">
      <w:pPr>
        <w:spacing w:before="120" w:lineRule="auto"/>
        <w:rPr>
          <w:rFonts w:ascii="Roboto Condensed" w:cs="Roboto Condensed" w:eastAsia="Roboto Condensed" w:hAnsi="Roboto Condensed"/>
          <w:b w:val="1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Dados adicionais para candidatas/os autodeclaradas/os</w:t>
      </w:r>
    </w:p>
    <w:p w:rsidR="00000000" w:rsidDel="00000000" w:rsidP="00000000" w:rsidRDefault="00000000" w:rsidRPr="00000000" w14:paraId="0000013D">
      <w:pPr>
        <w:spacing w:before="120" w:lineRule="auto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Declaro-me como:</w:t>
      </w:r>
    </w:p>
    <w:p w:rsidR="00000000" w:rsidDel="00000000" w:rsidP="00000000" w:rsidRDefault="00000000" w:rsidRPr="00000000" w14:paraId="0000013E">
      <w:pPr>
        <w:spacing w:before="120" w:lineRule="auto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(  ) PESSOA PRETA ou PARDA</w:t>
      </w:r>
    </w:p>
    <w:p w:rsidR="00000000" w:rsidDel="00000000" w:rsidP="00000000" w:rsidRDefault="00000000" w:rsidRPr="00000000" w14:paraId="0000013F">
      <w:pPr>
        <w:spacing w:before="120" w:lineRule="auto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PESSOA INDÍGENA</w:t>
      </w:r>
    </w:p>
    <w:p w:rsidR="00000000" w:rsidDel="00000000" w:rsidP="00000000" w:rsidRDefault="00000000" w:rsidRPr="00000000" w14:paraId="00000140">
      <w:pPr>
        <w:spacing w:before="120" w:lineRule="auto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(  ) PESSOA QUILOMBOLA</w:t>
      </w:r>
    </w:p>
    <w:p w:rsidR="00000000" w:rsidDel="00000000" w:rsidP="00000000" w:rsidRDefault="00000000" w:rsidRPr="00000000" w14:paraId="00000141">
      <w:pPr>
        <w:spacing w:before="120" w:lineRule="auto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(  ) TRANS (TRANSEXUAIS, TRANSGÊNEROS E TRAVESTIS)</w:t>
      </w:r>
    </w:p>
    <w:p w:rsidR="00000000" w:rsidDel="00000000" w:rsidP="00000000" w:rsidRDefault="00000000" w:rsidRPr="00000000" w14:paraId="00000142">
      <w:pPr>
        <w:spacing w:before="120" w:lineRule="auto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PESSOA COM DEFICIÊNCIA</w:t>
      </w:r>
    </w:p>
    <w:p w:rsidR="00000000" w:rsidDel="00000000" w:rsidP="00000000" w:rsidRDefault="00000000" w:rsidRPr="00000000" w14:paraId="00000143">
      <w:pPr>
        <w:spacing w:before="120" w:lineRule="auto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(  ) PESSOA REFUGIADA OU PESSOA COM VISTO HUMANITÁRIO</w:t>
      </w:r>
    </w:p>
    <w:p w:rsidR="00000000" w:rsidDel="00000000" w:rsidP="00000000" w:rsidRDefault="00000000" w:rsidRPr="00000000" w14:paraId="00000144">
      <w:pPr>
        <w:spacing w:before="120" w:lineRule="auto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(  ) PESSOA MIGRANTE (ESTRANGEIRA) EM SITUAÇÃO DE VULNERABILIDADE SOCIAL</w:t>
      </w:r>
    </w:p>
    <w:p w:rsidR="00000000" w:rsidDel="00000000" w:rsidP="00000000" w:rsidRDefault="00000000" w:rsidRPr="00000000" w14:paraId="00000145">
      <w:pPr>
        <w:spacing w:before="120" w:lineRule="auto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before="120" w:lineRule="auto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before="120" w:lineRule="auto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JUSTIFICATIVA DE PERTENCIMENTO AO GRUPO SOCIAL ASSINALADO ACIMA:</w:t>
      </w:r>
    </w:p>
    <w:p w:rsidR="00000000" w:rsidDel="00000000" w:rsidP="00000000" w:rsidRDefault="00000000" w:rsidRPr="00000000" w14:paraId="00000148">
      <w:pPr>
        <w:spacing w:before="120" w:lineRule="auto"/>
        <w:jc w:val="both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49">
      <w:pPr>
        <w:spacing w:before="120" w:lineRule="auto"/>
        <w:jc w:val="both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Estou ciente de que, se for identificada falsidade na declaração, estarei sujeita/o às penalidades previstas em Lei, bem como ser desclassificada/o no processo de seleção ou ter a matrícula recusada no ato da inscrição ou cancelada em qualquer estágio do curso.</w:t>
      </w:r>
    </w:p>
    <w:p w:rsidR="00000000" w:rsidDel="00000000" w:rsidP="00000000" w:rsidRDefault="00000000" w:rsidRPr="00000000" w14:paraId="0000014A">
      <w:pPr>
        <w:spacing w:before="120" w:lineRule="auto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before="120" w:lineRule="auto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before="120" w:lineRule="auto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Local e data</w:t>
      </w:r>
    </w:p>
    <w:p w:rsidR="00000000" w:rsidDel="00000000" w:rsidP="00000000" w:rsidRDefault="00000000" w:rsidRPr="00000000" w14:paraId="0000014D">
      <w:pPr>
        <w:spacing w:before="120" w:lineRule="auto"/>
        <w:jc w:val="center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before="120" w:lineRule="auto"/>
        <w:jc w:val="center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before="120" w:lineRule="auto"/>
        <w:jc w:val="center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Assinatura</w:t>
      </w:r>
    </w:p>
    <w:p w:rsidR="00000000" w:rsidDel="00000000" w:rsidP="00000000" w:rsidRDefault="00000000" w:rsidRPr="00000000" w14:paraId="00000150">
      <w:pPr>
        <w:jc w:val="center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jc w:val="center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color w:val="003300"/>
          <w:sz w:val="36"/>
          <w:szCs w:val="36"/>
          <w:u w:val="none"/>
          <w:shd w:fill="auto" w:val="clear"/>
          <w:vertAlign w:val="baseline"/>
          <w:rtl w:val="0"/>
        </w:rPr>
        <w:t xml:space="preserve">EDITAL PROPPG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36"/>
          <w:szCs w:val="36"/>
          <w:rtl w:val="0"/>
        </w:rPr>
        <w:t xml:space="preserve">43</w:t>
      </w:r>
      <w:r w:rsidDel="00000000" w:rsidR="00000000" w:rsidRPr="00000000"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0"/>
        </w:rPr>
        <w:t xml:space="preserve">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before="120" w:lineRule="auto"/>
        <w:jc w:val="center"/>
        <w:rPr>
          <w:rFonts w:ascii="Roboto Condensed" w:cs="Roboto Condensed" w:eastAsia="Roboto Condensed" w:hAnsi="Roboto Condensed"/>
          <w:b w:val="1"/>
          <w:color w:val="0033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before="120" w:lineRule="auto"/>
        <w:jc w:val="center"/>
        <w:rPr>
          <w:rFonts w:ascii="Roboto Condensed" w:cs="Roboto Condensed" w:eastAsia="Roboto Condensed" w:hAnsi="Roboto Condensed"/>
          <w:b w:val="1"/>
          <w:color w:val="003300"/>
          <w:sz w:val="32"/>
          <w:szCs w:val="32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color w:val="003300"/>
          <w:sz w:val="32"/>
          <w:szCs w:val="32"/>
          <w:rtl w:val="0"/>
        </w:rPr>
        <w:t xml:space="preserve">ANEXO IV</w:t>
      </w:r>
    </w:p>
    <w:p w:rsidR="00000000" w:rsidDel="00000000" w:rsidP="00000000" w:rsidRDefault="00000000" w:rsidRPr="00000000" w14:paraId="00000155">
      <w:pPr>
        <w:spacing w:before="120" w:lineRule="auto"/>
        <w:jc w:val="center"/>
        <w:rPr>
          <w:rFonts w:ascii="Roboto Condensed" w:cs="Roboto Condensed" w:eastAsia="Roboto Condensed" w:hAnsi="Roboto Condensed"/>
          <w:b w:val="1"/>
          <w:color w:val="0033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before="120" w:lineRule="auto"/>
        <w:jc w:val="center"/>
        <w:rPr>
          <w:rFonts w:ascii="Roboto Condensed" w:cs="Roboto Condensed" w:eastAsia="Roboto Condensed" w:hAnsi="Roboto Condensed"/>
          <w:b w:val="1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  <w:rtl w:val="0"/>
        </w:rPr>
        <w:t xml:space="preserve">DOCUMENTOS DE INSCRIÇÃO - CANDIDATOS PARA AÇÕES AFIRMATIVAS</w:t>
      </w:r>
    </w:p>
    <w:p w:rsidR="00000000" w:rsidDel="00000000" w:rsidP="00000000" w:rsidRDefault="00000000" w:rsidRPr="00000000" w14:paraId="00000157">
      <w:pPr>
        <w:spacing w:before="120" w:lineRule="auto"/>
        <w:jc w:val="center"/>
        <w:rPr>
          <w:rFonts w:ascii="Roboto Condensed" w:cs="Roboto Condensed" w:eastAsia="Roboto Condensed" w:hAnsi="Roboto Condens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before="120" w:lineRule="auto"/>
        <w:ind w:firstLine="720"/>
        <w:jc w:val="both"/>
        <w:rPr>
          <w:rFonts w:ascii="Roboto Condensed" w:cs="Roboto Condensed" w:eastAsia="Roboto Condensed" w:hAnsi="Roboto Condensed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Concorrerão às vagas reservadas pelas ações afirmativas, os candidatos autodeclarados que optarem por essa modalidade, preenchendo campo específico em formulário do Programa de Pós-Graduação em Cognição, Tecnologias e Instituições no ato de inscrição no processo seletivo.</w:t>
      </w:r>
    </w:p>
    <w:p w:rsidR="00000000" w:rsidDel="00000000" w:rsidP="00000000" w:rsidRDefault="00000000" w:rsidRPr="00000000" w14:paraId="00000159">
      <w:pPr>
        <w:spacing w:before="120" w:lineRule="auto"/>
        <w:ind w:firstLine="720"/>
        <w:jc w:val="both"/>
        <w:rPr>
          <w:rFonts w:ascii="Roboto Condensed" w:cs="Roboto Condensed" w:eastAsia="Roboto Condensed" w:hAnsi="Roboto Condensed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Para fins de inscrição e elegibilidades, o candidato deverá apresentar documentação específica. Serão considerados os candidatos que se autodeclararem como tais no ato da inscrição no processo seletivo.</w:t>
      </w:r>
    </w:p>
    <w:p w:rsidR="00000000" w:rsidDel="00000000" w:rsidP="00000000" w:rsidRDefault="00000000" w:rsidRPr="00000000" w14:paraId="0000015A">
      <w:pPr>
        <w:spacing w:before="120" w:lineRule="auto"/>
        <w:jc w:val="both"/>
        <w:rPr>
          <w:rFonts w:ascii="Roboto Condensed" w:cs="Roboto Condensed" w:eastAsia="Roboto Condensed" w:hAnsi="Roboto Condensed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a.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  <w:rtl w:val="0"/>
        </w:rPr>
        <w:t xml:space="preserve">Pretos e Pardos: </w:t>
      </w: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os candidatos que se autodeclararem como tal no ato da inscrição no processo seletivo conforme os quesitos de cor, raça e etnia utilizados pelo Instituto Brasileiro de Geografia e Estatística (IBGE) </w:t>
      </w:r>
    </w:p>
    <w:p w:rsidR="00000000" w:rsidDel="00000000" w:rsidP="00000000" w:rsidRDefault="00000000" w:rsidRPr="00000000" w14:paraId="0000015B">
      <w:pPr>
        <w:spacing w:before="120" w:lineRule="auto"/>
        <w:ind w:firstLine="720"/>
        <w:jc w:val="both"/>
        <w:rPr>
          <w:rFonts w:ascii="Roboto Condensed" w:cs="Roboto Condensed" w:eastAsia="Roboto Condensed" w:hAnsi="Roboto Condensed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Pessoas autodeclaradas pretos(as) e pardos(as) deverão anexar no processo seletivo:</w:t>
      </w:r>
    </w:p>
    <w:p w:rsidR="00000000" w:rsidDel="00000000" w:rsidP="00000000" w:rsidRDefault="00000000" w:rsidRPr="00000000" w14:paraId="0000015C">
      <w:pPr>
        <w:spacing w:before="120" w:lineRule="auto"/>
        <w:ind w:firstLine="720"/>
        <w:jc w:val="both"/>
        <w:rPr>
          <w:rFonts w:ascii="Roboto Condensed" w:cs="Roboto Condensed" w:eastAsia="Roboto Condensed" w:hAnsi="Roboto Condensed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I - a autodeclaração, mediante Formulário de Autodeclaração devidamente assinado, informado no Edital de Seleção como ANEXO III, indicando o pertencimento étnico.</w:t>
      </w:r>
    </w:p>
    <w:p w:rsidR="00000000" w:rsidDel="00000000" w:rsidP="00000000" w:rsidRDefault="00000000" w:rsidRPr="00000000" w14:paraId="0000015D">
      <w:pPr>
        <w:spacing w:before="120" w:lineRule="auto"/>
        <w:jc w:val="both"/>
        <w:rPr>
          <w:rFonts w:ascii="Roboto Condensed" w:cs="Roboto Condensed" w:eastAsia="Roboto Condensed" w:hAnsi="Roboto Condensed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b.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  <w:rtl w:val="0"/>
        </w:rPr>
        <w:t xml:space="preserve">Indígena:</w:t>
      </w: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 aquele que pertence à comunidade indígena no território nacional.</w:t>
      </w:r>
    </w:p>
    <w:p w:rsidR="00000000" w:rsidDel="00000000" w:rsidP="00000000" w:rsidRDefault="00000000" w:rsidRPr="00000000" w14:paraId="0000015E">
      <w:pPr>
        <w:spacing w:before="120" w:lineRule="auto"/>
        <w:ind w:firstLine="720"/>
        <w:jc w:val="both"/>
        <w:rPr>
          <w:rFonts w:ascii="Roboto Condensed" w:cs="Roboto Condensed" w:eastAsia="Roboto Condensed" w:hAnsi="Roboto Condensed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Pessoas autodeclaradas indígenas deverão anexar no processo seletivo:</w:t>
      </w:r>
    </w:p>
    <w:p w:rsidR="00000000" w:rsidDel="00000000" w:rsidP="00000000" w:rsidRDefault="00000000" w:rsidRPr="00000000" w14:paraId="0000015F">
      <w:pPr>
        <w:spacing w:before="120" w:lineRule="auto"/>
        <w:ind w:firstLine="720"/>
        <w:jc w:val="both"/>
        <w:rPr>
          <w:rFonts w:ascii="Roboto Condensed" w:cs="Roboto Condensed" w:eastAsia="Roboto Condensed" w:hAnsi="Roboto Condensed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I - a autodeclaração, mediante Formulário de Autodeclaração devidamente</w:t>
      </w:r>
    </w:p>
    <w:p w:rsidR="00000000" w:rsidDel="00000000" w:rsidP="00000000" w:rsidRDefault="00000000" w:rsidRPr="00000000" w14:paraId="00000160">
      <w:pPr>
        <w:spacing w:before="120" w:lineRule="auto"/>
        <w:jc w:val="both"/>
        <w:rPr>
          <w:rFonts w:ascii="Roboto Condensed" w:cs="Roboto Condensed" w:eastAsia="Roboto Condensed" w:hAnsi="Roboto Condensed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assinado, informado no Edital de Seleção como ANEXO III, indicando o pertencimento étnico.</w:t>
      </w:r>
    </w:p>
    <w:p w:rsidR="00000000" w:rsidDel="00000000" w:rsidP="00000000" w:rsidRDefault="00000000" w:rsidRPr="00000000" w14:paraId="00000161">
      <w:pPr>
        <w:spacing w:before="120" w:lineRule="auto"/>
        <w:ind w:firstLine="720"/>
        <w:jc w:val="both"/>
        <w:rPr>
          <w:rFonts w:ascii="Roboto Condensed" w:cs="Roboto Condensed" w:eastAsia="Roboto Condensed" w:hAnsi="Roboto Condensed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II - declaração da liderança ou declaração da FUNAI (Fundação Nacional do Índio) ou de agência equivalente com reconhecimento oficial emitido há menos de 5 anos.</w:t>
      </w:r>
    </w:p>
    <w:p w:rsidR="00000000" w:rsidDel="00000000" w:rsidP="00000000" w:rsidRDefault="00000000" w:rsidRPr="00000000" w14:paraId="00000162">
      <w:pPr>
        <w:spacing w:before="120" w:lineRule="auto"/>
        <w:jc w:val="both"/>
        <w:rPr>
          <w:rFonts w:ascii="Roboto Condensed" w:cs="Roboto Condensed" w:eastAsia="Roboto Condensed" w:hAnsi="Roboto Condensed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c.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  <w:rtl w:val="0"/>
        </w:rPr>
        <w:t xml:space="preserve">Quilombolas:</w:t>
      </w: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 povos de regiões remanescentes de quilombos.</w:t>
      </w:r>
    </w:p>
    <w:p w:rsidR="00000000" w:rsidDel="00000000" w:rsidP="00000000" w:rsidRDefault="00000000" w:rsidRPr="00000000" w14:paraId="00000163">
      <w:pPr>
        <w:spacing w:before="120" w:lineRule="auto"/>
        <w:ind w:firstLine="720"/>
        <w:jc w:val="both"/>
        <w:rPr>
          <w:rFonts w:ascii="Roboto Condensed" w:cs="Roboto Condensed" w:eastAsia="Roboto Condensed" w:hAnsi="Roboto Condensed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Pessoas autodeclaradas quilombolas deverão anexar no ato da inscrição no processo seletivo:</w:t>
      </w:r>
    </w:p>
    <w:p w:rsidR="00000000" w:rsidDel="00000000" w:rsidP="00000000" w:rsidRDefault="00000000" w:rsidRPr="00000000" w14:paraId="00000164">
      <w:pPr>
        <w:spacing w:before="120" w:lineRule="auto"/>
        <w:ind w:firstLine="720"/>
        <w:jc w:val="both"/>
        <w:rPr>
          <w:rFonts w:ascii="Roboto Condensed" w:cs="Roboto Condensed" w:eastAsia="Roboto Condensed" w:hAnsi="Roboto Condensed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I - a autodeclaração, mediante formulário de Autodeclaração devidamente</w:t>
      </w:r>
    </w:p>
    <w:p w:rsidR="00000000" w:rsidDel="00000000" w:rsidP="00000000" w:rsidRDefault="00000000" w:rsidRPr="00000000" w14:paraId="00000165">
      <w:pPr>
        <w:spacing w:before="120" w:lineRule="auto"/>
        <w:jc w:val="both"/>
        <w:rPr>
          <w:rFonts w:ascii="Roboto Condensed" w:cs="Roboto Condensed" w:eastAsia="Roboto Condensed" w:hAnsi="Roboto Condensed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assinado, informado no Edital de Seleção como ANEXO III, indicando o pertencimento étnico;</w:t>
      </w:r>
    </w:p>
    <w:p w:rsidR="00000000" w:rsidDel="00000000" w:rsidP="00000000" w:rsidRDefault="00000000" w:rsidRPr="00000000" w14:paraId="00000166">
      <w:pPr>
        <w:spacing w:before="120" w:lineRule="auto"/>
        <w:ind w:firstLine="720"/>
        <w:jc w:val="both"/>
        <w:rPr>
          <w:rFonts w:ascii="Roboto Condensed" w:cs="Roboto Condensed" w:eastAsia="Roboto Condensed" w:hAnsi="Roboto Condensed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II - declaração da liderança ou registro do INCRA (Instituto Nacional de Colonização e Reforma Agrária) ou de agência equivalente com reconhecimento oficial emitido há menos de 5 anos.</w:t>
      </w:r>
    </w:p>
    <w:p w:rsidR="00000000" w:rsidDel="00000000" w:rsidP="00000000" w:rsidRDefault="00000000" w:rsidRPr="00000000" w14:paraId="00000167">
      <w:pPr>
        <w:spacing w:before="120" w:lineRule="auto"/>
        <w:jc w:val="both"/>
        <w:rPr>
          <w:rFonts w:ascii="Roboto Condensed" w:cs="Roboto Condensed" w:eastAsia="Roboto Condensed" w:hAnsi="Roboto Condensed"/>
          <w:b w:val="1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  <w:rtl w:val="0"/>
        </w:rPr>
        <w:t xml:space="preserve">COMISSÃO DE HETEROIDENTIFICAÇÃO</w:t>
      </w:r>
    </w:p>
    <w:p w:rsidR="00000000" w:rsidDel="00000000" w:rsidP="00000000" w:rsidRDefault="00000000" w:rsidRPr="00000000" w14:paraId="00000168">
      <w:pPr>
        <w:spacing w:before="120" w:lineRule="auto"/>
        <w:ind w:firstLine="720"/>
        <w:jc w:val="both"/>
        <w:rPr>
          <w:rFonts w:ascii="Roboto Condensed" w:cs="Roboto Condensed" w:eastAsia="Roboto Condensed" w:hAnsi="Roboto Condensed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Os candidatos autodeclarados pretos, pardos, quilombolas e indígenas serão entrevistados, durante o processo seletivo pela comissão de heteroidentificação para que não haja desvio da finalidade da política de ações afirmativas.</w:t>
      </w:r>
    </w:p>
    <w:p w:rsidR="00000000" w:rsidDel="00000000" w:rsidP="00000000" w:rsidRDefault="00000000" w:rsidRPr="00000000" w14:paraId="00000169">
      <w:pPr>
        <w:spacing w:before="120" w:lineRule="auto"/>
        <w:jc w:val="both"/>
        <w:rPr>
          <w:rFonts w:ascii="Roboto Condensed" w:cs="Roboto Condensed" w:eastAsia="Roboto Condensed" w:hAnsi="Roboto Condensed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d.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  <w:rtl w:val="0"/>
        </w:rPr>
        <w:t xml:space="preserve">Trans (transexuais, transgêneros e travestis):</w:t>
      </w: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 Pessoas autodeclaradas trans (transexuais, transgêneros e travestis) deverão anexar no processo seletivo:</w:t>
      </w:r>
    </w:p>
    <w:p w:rsidR="00000000" w:rsidDel="00000000" w:rsidP="00000000" w:rsidRDefault="00000000" w:rsidRPr="00000000" w14:paraId="0000016A">
      <w:pPr>
        <w:spacing w:before="120" w:lineRule="auto"/>
        <w:ind w:firstLine="720"/>
        <w:jc w:val="both"/>
        <w:rPr>
          <w:rFonts w:ascii="Roboto Condensed" w:cs="Roboto Condensed" w:eastAsia="Roboto Condensed" w:hAnsi="Roboto Condensed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I - a autodeclaração, mediante Formulário de Autodeclaração devidamente assinado, informado no Edital de Seleção como ANEXO III.</w:t>
      </w:r>
    </w:p>
    <w:p w:rsidR="00000000" w:rsidDel="00000000" w:rsidP="00000000" w:rsidRDefault="00000000" w:rsidRPr="00000000" w14:paraId="0000016B">
      <w:pPr>
        <w:spacing w:before="120" w:lineRule="auto"/>
        <w:jc w:val="both"/>
        <w:rPr>
          <w:rFonts w:ascii="Roboto Condensed" w:cs="Roboto Condensed" w:eastAsia="Roboto Condensed" w:hAnsi="Roboto Condensed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e.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  <w:rtl w:val="0"/>
        </w:rPr>
        <w:t xml:space="preserve">Pessoa com deficiência:</w:t>
      </w: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 aquela que tem impedimento de longo prazo de natureza física, mental, intelectual ou sensorial, o qual, em interação com uma ou mais barreiras, pode obstruir sua participação plena e efetiva na sociedade em igualdade de condições com as demais pessoas, conforme o Estatuto da Pessoa com Deficiência.</w:t>
      </w:r>
    </w:p>
    <w:p w:rsidR="00000000" w:rsidDel="00000000" w:rsidP="00000000" w:rsidRDefault="00000000" w:rsidRPr="00000000" w14:paraId="0000016C">
      <w:pPr>
        <w:spacing w:before="120" w:lineRule="auto"/>
        <w:ind w:firstLine="720"/>
        <w:jc w:val="both"/>
        <w:rPr>
          <w:rFonts w:ascii="Roboto Condensed" w:cs="Roboto Condensed" w:eastAsia="Roboto Condensed" w:hAnsi="Roboto Condensed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O candidato que concorrer à vaga prevista para pessoa com deficiência deve entregar, no ato de inscrição do processo seletivo, os seguintes documentos:</w:t>
      </w:r>
    </w:p>
    <w:p w:rsidR="00000000" w:rsidDel="00000000" w:rsidP="00000000" w:rsidRDefault="00000000" w:rsidRPr="00000000" w14:paraId="0000016D">
      <w:pPr>
        <w:spacing w:before="120" w:lineRule="auto"/>
        <w:ind w:firstLine="720"/>
        <w:jc w:val="both"/>
        <w:rPr>
          <w:rFonts w:ascii="Roboto Condensed" w:cs="Roboto Condensed" w:eastAsia="Roboto Condensed" w:hAnsi="Roboto Condensed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I - A autodeclaração, mediante formulário devidamente assinado, informado no Edital de Seleção como ANEXO III, indicando o grupo social ao qual pertence.</w:t>
      </w:r>
    </w:p>
    <w:p w:rsidR="00000000" w:rsidDel="00000000" w:rsidP="00000000" w:rsidRDefault="00000000" w:rsidRPr="00000000" w14:paraId="0000016E">
      <w:pPr>
        <w:spacing w:before="120" w:lineRule="auto"/>
        <w:ind w:firstLine="720"/>
        <w:jc w:val="both"/>
        <w:rPr>
          <w:rFonts w:ascii="Roboto Condensed" w:cs="Roboto Condensed" w:eastAsia="Roboto Condensed" w:hAnsi="Roboto Condensed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II - Atestado médico emitido nos últimos 12 (doze) meses, assinado por um médico especialista na área da deficiência alegada pelo candidato, contendo o grau ou nível de deficiência, o código correspondente à Classificação Internacional de Doença (CID) e um parecer do médico contendo as necessidades específicas, considerando as peculiaridades da deficiência.</w:t>
      </w:r>
    </w:p>
    <w:p w:rsidR="00000000" w:rsidDel="00000000" w:rsidP="00000000" w:rsidRDefault="00000000" w:rsidRPr="00000000" w14:paraId="0000016F">
      <w:pPr>
        <w:spacing w:before="120" w:lineRule="auto"/>
        <w:ind w:firstLine="720"/>
        <w:jc w:val="both"/>
        <w:rPr>
          <w:rFonts w:ascii="Roboto Condensed" w:cs="Roboto Condensed" w:eastAsia="Roboto Condensed" w:hAnsi="Roboto Condensed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- Para candidatos com deficiência auditiva, audiometria (tonal e vocal) e imitanciometria, realizadas nos 12 (doze) meses anteriores à inscrição no processo seletivo.</w:t>
      </w:r>
    </w:p>
    <w:p w:rsidR="00000000" w:rsidDel="00000000" w:rsidP="00000000" w:rsidRDefault="00000000" w:rsidRPr="00000000" w14:paraId="00000170">
      <w:pPr>
        <w:spacing w:before="120" w:lineRule="auto"/>
        <w:ind w:firstLine="720"/>
        <w:jc w:val="both"/>
        <w:rPr>
          <w:rFonts w:ascii="Roboto Condensed" w:cs="Roboto Condensed" w:eastAsia="Roboto Condensed" w:hAnsi="Roboto Condensed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- Para candidatos com deficiência visual, exame oftalmológico em que conste a acuidade visual, realizado nos últimos 12 (doze) meses, e laudo médico. Observações importantes: Atestados, exames e laudos médicos deverão apresentar CID, nome legível, carimbo e assinatura do profissional e CRM.</w:t>
      </w:r>
    </w:p>
    <w:p w:rsidR="00000000" w:rsidDel="00000000" w:rsidP="00000000" w:rsidRDefault="00000000" w:rsidRPr="00000000" w14:paraId="00000171">
      <w:pPr>
        <w:spacing w:before="120" w:lineRule="auto"/>
        <w:jc w:val="both"/>
        <w:rPr>
          <w:rFonts w:ascii="Roboto Condensed" w:cs="Roboto Condensed" w:eastAsia="Roboto Condensed" w:hAnsi="Roboto Condensed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f.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  <w:rtl w:val="0"/>
        </w:rPr>
        <w:t xml:space="preserve">Refugiados e solicitantes de refúgio, pessoas migrantes (estrangeiras), em situação de vulnerabilidade social:</w:t>
      </w: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 Os candidatos estrangeiros em situação de refúgio, ou com visto humanitário, ou migrantes (estrangeiros) deverão anexar:</w:t>
      </w:r>
    </w:p>
    <w:p w:rsidR="00000000" w:rsidDel="00000000" w:rsidP="00000000" w:rsidRDefault="00000000" w:rsidRPr="00000000" w14:paraId="00000172">
      <w:pPr>
        <w:spacing w:before="120" w:lineRule="auto"/>
        <w:ind w:firstLine="720"/>
        <w:jc w:val="both"/>
        <w:rPr>
          <w:rFonts w:ascii="Roboto Condensed" w:cs="Roboto Condensed" w:eastAsia="Roboto Condensed" w:hAnsi="Roboto Condensed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I - a autodeclaração, mediante formulário de Autodeclaração devidamente assinado, informado no Edital de Seleção como ANEXO III</w:t>
      </w:r>
    </w:p>
    <w:p w:rsidR="00000000" w:rsidDel="00000000" w:rsidP="00000000" w:rsidRDefault="00000000" w:rsidRPr="00000000" w14:paraId="00000173">
      <w:pPr>
        <w:spacing w:before="120" w:lineRule="auto"/>
        <w:ind w:firstLine="720"/>
        <w:jc w:val="both"/>
        <w:rPr>
          <w:rFonts w:ascii="Roboto Condensed" w:cs="Roboto Condensed" w:eastAsia="Roboto Condensed" w:hAnsi="Roboto Condensed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II - documento oficial expedido por autoridade brasileira, ou documento que comprove sua condição.</w:t>
      </w:r>
    </w:p>
    <w:p w:rsidR="00000000" w:rsidDel="00000000" w:rsidP="00000000" w:rsidRDefault="00000000" w:rsidRPr="00000000" w14:paraId="00000174">
      <w:pPr>
        <w:spacing w:before="120" w:lineRule="auto"/>
        <w:ind w:firstLine="720"/>
        <w:jc w:val="both"/>
        <w:rPr>
          <w:rFonts w:ascii="Roboto Condensed" w:cs="Roboto Condensed" w:eastAsia="Roboto Condensed" w:hAnsi="Roboto Condensed"/>
          <w:b w:val="1"/>
          <w:color w:val="003300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Os documentos de inscrição dos candidatos da reserva de vagas de ações afirmativas serão analisados pela comissão designada pela Pró-Reitoria de Pesquisa e Pós-Graduação da Ufersa para o trabalho envolvido nas ações afirmativas e encaminhados para a comissão geral do processo seletivo.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before="120" w:lineRule="auto"/>
        <w:jc w:val="both"/>
        <w:rPr>
          <w:rFonts w:ascii="Roboto Condensed" w:cs="Roboto Condensed" w:eastAsia="Roboto Condensed" w:hAnsi="Roboto Condensed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even"/>
      <w:pgSz w:h="16840" w:w="11910" w:orient="portrait"/>
      <w:pgMar w:bottom="280" w:top="680" w:left="92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rial"/>
  <w:font w:name="Times New Roman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1"/>
        <w:strike w:val="0"/>
        <w:color w:val="ffffff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76705" cy="941070"/>
          <wp:effectExtent b="0" l="0" r="0" t="0"/>
          <wp:docPr descr="Text&#10;&#10;Description automatically generated" id="3" name="image2.png"/>
          <a:graphic>
            <a:graphicData uri="http://schemas.openxmlformats.org/drawingml/2006/picture">
              <pic:pic>
                <pic:nvPicPr>
                  <pic:cNvPr descr="Text&#10;&#10;Description automatically generated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6705" cy="9410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Roboto Condensed" w:cs="Roboto Condensed" w:eastAsia="Roboto Condensed" w:hAnsi="Roboto Condensed"/>
        <w:b w:val="0"/>
        <w:i w:val="0"/>
        <w:smallCaps w:val="0"/>
        <w:strike w:val="0"/>
        <w:color w:val="00206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Roboto Condensed" w:cs="Roboto Condensed" w:eastAsia="Roboto Condensed" w:hAnsi="Roboto Condensed"/>
        <w:b w:val="0"/>
        <w:i w:val="0"/>
        <w:smallCaps w:val="0"/>
        <w:strike w:val="0"/>
        <w:color w:val="002060"/>
        <w:sz w:val="16"/>
        <w:szCs w:val="16"/>
        <w:u w:val="none"/>
        <w:shd w:fill="auto" w:val="clear"/>
        <w:vertAlign w:val="baseline"/>
        <w:rtl w:val="0"/>
      </w:rPr>
      <w:t xml:space="preserve">Av. Francisco Mota, 572, Bairro Costa e Silva. Mossoró/RN | Caixa Postal 137 | CEP: 59625-900 Fone: (84) 3317-8224 | Fax: </w:t>
    </w:r>
    <w:r w:rsidDel="00000000" w:rsidR="00000000" w:rsidRPr="00000000">
      <w:rPr>
        <w:rFonts w:ascii="Roboto Condensed" w:cs="Roboto Condensed" w:eastAsia="Roboto Condensed" w:hAnsi="Roboto Condensed"/>
        <w:b w:val="0"/>
        <w:i w:val="0"/>
        <w:smallCaps w:val="0"/>
        <w:strike w:val="0"/>
        <w:color w:val="002060"/>
        <w:sz w:val="16"/>
        <w:szCs w:val="16"/>
        <w:highlight w:val="white"/>
        <w:u w:val="none"/>
        <w:vertAlign w:val="baseline"/>
        <w:rtl w:val="0"/>
      </w:rPr>
      <w:t xml:space="preserve">84 3317-8313 Ramal 1795</w:t>
    </w:r>
    <w:r w:rsidDel="00000000" w:rsidR="00000000" w:rsidRPr="00000000">
      <w:rPr>
        <w:rFonts w:ascii="Roboto Condensed" w:cs="Roboto Condensed" w:eastAsia="Roboto Condensed" w:hAnsi="Roboto Condensed"/>
        <w:b w:val="0"/>
        <w:i w:val="0"/>
        <w:smallCaps w:val="0"/>
        <w:strike w:val="0"/>
        <w:color w:val="002060"/>
        <w:sz w:val="16"/>
        <w:szCs w:val="16"/>
        <w:u w:val="none"/>
        <w:shd w:fill="auto" w:val="clear"/>
        <w:vertAlign w:val="baseline"/>
        <w:rtl w:val="0"/>
      </w:rPr>
      <w:t xml:space="preserve">| E-mail: proppg.gabinete@ufersa.edu.br</w:t>
    </w:r>
  </w:p>
  <w:p w:rsidR="00000000" w:rsidDel="00000000" w:rsidP="00000000" w:rsidRDefault="00000000" w:rsidRPr="00000000" w14:paraId="0000018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Robot" w:cs="Robot" w:eastAsia="Robot" w:hAnsi="Robot"/>
        <w:b w:val="0"/>
        <w:i w:val="0"/>
        <w:smallCaps w:val="0"/>
        <w:strike w:val="0"/>
        <w:color w:val="00206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08.55pt;height:629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0170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831"/>
      <w:gridCol w:w="4354"/>
      <w:gridCol w:w="2985"/>
      <w:tblGridChange w:id="0">
        <w:tblGrid>
          <w:gridCol w:w="2831"/>
          <w:gridCol w:w="4354"/>
          <w:gridCol w:w="298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178">
          <w:pPr>
            <w:tabs>
              <w:tab w:val="left" w:leader="none" w:pos="2106"/>
              <w:tab w:val="center" w:leader="none" w:pos="4254"/>
            </w:tabs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487925</wp:posOffset>
                </wp:positionH>
                <wp:positionV relativeFrom="paragraph">
                  <wp:posOffset>35</wp:posOffset>
                </wp:positionV>
                <wp:extent cx="662839" cy="749928"/>
                <wp:effectExtent b="0" l="0" r="0" t="0"/>
                <wp:wrapSquare wrapText="bothSides" distB="0" distT="0" distL="114300" distR="114300"/>
                <wp:docPr descr="Logotipo, nome da empresa&#10;&#10;Descrição gerada automaticamente" id="1" name="image5.png"/>
                <a:graphic>
                  <a:graphicData uri="http://schemas.openxmlformats.org/drawingml/2006/picture">
                    <pic:pic>
                      <pic:nvPicPr>
                        <pic:cNvPr descr="Logotipo, nome da empresa&#10;&#10;Descrição gerada automaticamente" id="0" name="image5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839" cy="7499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179">
          <w:pPr>
            <w:tabs>
              <w:tab w:val="left" w:leader="none" w:pos="2106"/>
              <w:tab w:val="center" w:leader="none" w:pos="4254"/>
            </w:tabs>
            <w:jc w:val="center"/>
            <w:rPr/>
          </w:pPr>
          <w:r w:rsidDel="00000000" w:rsidR="00000000" w:rsidRPr="00000000">
            <w:rPr/>
            <w:drawing>
              <wp:inline distB="0" distT="0" distL="114300" distR="114300">
                <wp:extent cx="1483995" cy="84518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995" cy="8451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7A">
          <w:pPr>
            <w:tabs>
              <w:tab w:val="left" w:leader="none" w:pos="2106"/>
              <w:tab w:val="center" w:leader="none" w:pos="4254"/>
            </w:tabs>
            <w:jc w:val="right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587850</wp:posOffset>
                </wp:positionH>
                <wp:positionV relativeFrom="paragraph">
                  <wp:posOffset>0</wp:posOffset>
                </wp:positionV>
                <wp:extent cx="890687" cy="704538"/>
                <wp:effectExtent b="0" l="0" r="0" t="0"/>
                <wp:wrapSquare wrapText="bothSides" distB="0" distT="0" distL="114300" distR="114300"/>
                <wp:docPr descr="Texto&#10;&#10;Descrição gerada automaticamente" id="2" name="image1.png"/>
                <a:graphic>
                  <a:graphicData uri="http://schemas.openxmlformats.org/drawingml/2006/picture">
                    <pic:pic>
                      <pic:nvPicPr>
                        <pic:cNvPr descr="Texto&#10;&#10;Descrição gerada automaticamente" id="0" name="image1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0687" cy="7045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>
      <w:trPr>
        <w:cantSplit w:val="0"/>
        <w:tblHeader w:val="0"/>
      </w:trPr>
      <w:tc>
        <w:tcPr>
          <w:gridSpan w:val="3"/>
          <w:tcBorders>
            <w:bottom w:color="003300" w:space="0" w:sz="4" w:val="single"/>
          </w:tcBorders>
        </w:tcPr>
        <w:p w:rsidR="00000000" w:rsidDel="00000000" w:rsidP="00000000" w:rsidRDefault="00000000" w:rsidRPr="00000000" w14:paraId="0000017B">
          <w:pPr>
            <w:tabs>
              <w:tab w:val="left" w:leader="none" w:pos="2106"/>
              <w:tab w:val="center" w:leader="none" w:pos="4254"/>
            </w:tabs>
            <w:jc w:val="center"/>
            <w:rPr>
              <w:rFonts w:ascii="Roboto Condensed" w:cs="Roboto Condensed" w:eastAsia="Roboto Condensed" w:hAnsi="Roboto Condensed"/>
              <w:b w:val="1"/>
              <w:color w:val="003300"/>
              <w:sz w:val="28"/>
              <w:szCs w:val="28"/>
            </w:rPr>
          </w:pPr>
          <w:r w:rsidDel="00000000" w:rsidR="00000000" w:rsidRPr="00000000">
            <w:rPr>
              <w:rFonts w:ascii="Roboto Condensed" w:cs="Roboto Condensed" w:eastAsia="Roboto Condensed" w:hAnsi="Roboto Condensed"/>
              <w:b w:val="1"/>
              <w:color w:val="003300"/>
              <w:sz w:val="28"/>
              <w:szCs w:val="28"/>
              <w:rtl w:val="0"/>
            </w:rPr>
            <w:t xml:space="preserve">UNIVERSIDADE FEDERAL RURAL DO SEMI-ÁRIDO - UFERSA</w:t>
          </w:r>
        </w:p>
        <w:p w:rsidR="00000000" w:rsidDel="00000000" w:rsidP="00000000" w:rsidRDefault="00000000" w:rsidRPr="00000000" w14:paraId="0000017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890" w:hanging="900"/>
            <w:jc w:val="center"/>
            <w:rPr>
              <w:rFonts w:ascii="Roboto Condensed" w:cs="Roboto Condensed" w:eastAsia="Roboto Condensed" w:hAnsi="Roboto Condensed"/>
              <w:b w:val="1"/>
              <w:i w:val="0"/>
              <w:smallCaps w:val="0"/>
              <w:strike w:val="0"/>
              <w:color w:val="0033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Roboto Condensed" w:cs="Roboto Condensed" w:eastAsia="Roboto Condensed" w:hAnsi="Roboto Condensed"/>
              <w:b w:val="1"/>
              <w:i w:val="0"/>
              <w:smallCaps w:val="0"/>
              <w:strike w:val="0"/>
              <w:color w:val="0033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PRÓ-REITORIA DE PESQUISA E PÓS-GRADUAÇÃO – PROPPG</w:t>
          </w:r>
        </w:p>
        <w:p w:rsidR="00000000" w:rsidDel="00000000" w:rsidP="00000000" w:rsidRDefault="00000000" w:rsidRPr="00000000" w14:paraId="0000017D">
          <w:pPr>
            <w:jc w:val="center"/>
            <w:rPr>
              <w:color w:val="002060"/>
              <w:sz w:val="18"/>
              <w:szCs w:val="18"/>
            </w:rPr>
          </w:pPr>
          <w:r w:rsidDel="00000000" w:rsidR="00000000" w:rsidRPr="00000000">
            <w:rPr>
              <w:rFonts w:ascii="Roboto Condensed" w:cs="Roboto Condensed" w:eastAsia="Roboto Condensed" w:hAnsi="Roboto Condensed"/>
              <w:b w:val="1"/>
              <w:color w:val="003300"/>
              <w:sz w:val="28"/>
              <w:szCs w:val="28"/>
              <w:rtl w:val="0"/>
            </w:rPr>
            <w:t xml:space="preserve">PROGRAMA DE PÓS-GRADUAÇÃO EM FITOTECNIA</w:t>
          </w:r>
          <w:r w:rsidDel="00000000" w:rsidR="00000000" w:rsidRPr="00000000">
            <w:rPr>
              <w:rFonts w:ascii="Roboto Condensed" w:cs="Roboto Condensed" w:eastAsia="Roboto Condensed" w:hAnsi="Roboto Condensed"/>
              <w:b w:val="1"/>
              <w:color w:val="003300"/>
              <w:sz w:val="18"/>
              <w:szCs w:val="18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80">
    <w:pPr>
      <w:ind w:right="-890"/>
      <w:rPr/>
    </w:pPr>
    <w:r w:rsidDel="00000000" w:rsidR="00000000" w:rsidRPr="00000000">
      <w:rPr/>
      <w:pict>
        <v:shape id="WordPictureWatermark2" style="position:absolute;width:408.55pt;height:629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4" o:title="image3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08.55pt;height:629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76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before="90" w:lineRule="auto"/>
      <w:ind w:left="4193" w:right="4216"/>
      <w:jc w:val="center"/>
    </w:pPr>
    <w:rPr/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gov.br/capes/pt-br/centrais-de-conteudo/TabelaAreasConhecimento_072012_atualizada_2017_v2.pdf" TargetMode="Externa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Relationship Id="rId3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2020-10-19T00:00:00Z</vt:lpwstr>
  </property>
  <property fmtid="{D5CDD505-2E9C-101B-9397-08002B2CF9AE}" pid="3" name="Creator">
    <vt:lpwstr>PDFium</vt:lpwstr>
  </property>
  <property fmtid="{D5CDD505-2E9C-101B-9397-08002B2CF9AE}" pid="4" name="LastSaved">
    <vt:lpwstr>2020-10-19T00:00:00Z</vt:lpwstr>
  </property>
</Properties>
</file>